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149 651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Компенсатор линзовый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Компенсатор линзовый КДМ-150(1,2)</w:t>
              <w:br/>
              <w:t>
Длина монтажная L в свободном состоянии, мм, не более - 437 </w:t>
              <w:br/>
              <w:t>
Наружный диаметр D, мм, не более - 409 </w:t>
              <w:br/>
              <w:t>
Полная компенсирующая способность, мм, не более - 20 </w:t>
              <w:br/>
              <w:t>
Масса, кг, не более - 45,9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Компенсатор линзовый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Компенсатор линзовый КДМ-100 (0,6)</w:t>
              <w:br/>
              <w:t>
Длина монтажная L в свободн ом состоянии, мм, не более - 402 </w:t>
              <w:br/>
              <w:t>
Наружный диаметр D, мм, не более - 356 </w:t>
              <w:br/>
              <w:t>
Полная компенсирующая способность, мм, не более - 14 </w:t>
              <w:br/>
              <w:t>
Масса, кг, не более - 26,6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Компенсатор линзовый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Компенсатор линзовый КДМ-100(1,2)</w:t>
              <w:br/>
              <w:t>
Длина монтажная L в свободном состоянии, мм, не более - 402  </w:t>
              <w:br/>
              <w:t>
Наружный диаметр D, мм, не более - 356  </w:t>
              <w:br/>
              <w:t>
Полная компенсирующая способность, мм, не более - 22 </w:t>
              <w:br/>
              <w:t>
Масса, кг, не более - 31,5 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Компенсатор линзовый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Компенсатор линзовый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Компенсатор линзовый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67 200,01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10 250,85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56 949,16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